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C91" w:rsidRDefault="002F5C91" w:rsidP="002F5C91">
      <w:pPr>
        <w:ind w:firstLine="0"/>
        <w:jc w:val="center"/>
        <w:rPr>
          <w:rFonts w:ascii="Times New Roman" w:hAnsi="Times New Roman" w:cs="Times New Roman"/>
          <w:sz w:val="24"/>
          <w:szCs w:val="24"/>
        </w:rPr>
      </w:pPr>
    </w:p>
    <w:p w:rsidR="002F5C91" w:rsidRDefault="002F5C91" w:rsidP="002F5C91">
      <w:pPr>
        <w:ind w:firstLine="0"/>
        <w:jc w:val="center"/>
        <w:rPr>
          <w:rFonts w:ascii="Times New Roman" w:hAnsi="Times New Roman" w:cs="Times New Roman"/>
          <w:sz w:val="24"/>
          <w:szCs w:val="24"/>
        </w:rPr>
      </w:pPr>
    </w:p>
    <w:p w:rsidR="002F5C91" w:rsidRDefault="002F5C91" w:rsidP="002F5C91">
      <w:pPr>
        <w:ind w:firstLine="0"/>
        <w:jc w:val="center"/>
        <w:rPr>
          <w:rFonts w:ascii="Times New Roman" w:hAnsi="Times New Roman" w:cs="Times New Roman"/>
          <w:sz w:val="24"/>
          <w:szCs w:val="24"/>
        </w:rPr>
      </w:pPr>
    </w:p>
    <w:p w:rsidR="002F5C91" w:rsidRDefault="002F5C91" w:rsidP="002F5C91">
      <w:pPr>
        <w:ind w:firstLine="0"/>
        <w:jc w:val="center"/>
        <w:rPr>
          <w:rFonts w:ascii="Times New Roman" w:hAnsi="Times New Roman" w:cs="Times New Roman"/>
          <w:sz w:val="24"/>
          <w:szCs w:val="24"/>
        </w:rPr>
      </w:pPr>
    </w:p>
    <w:p w:rsidR="002F5C91" w:rsidRDefault="002F5C91" w:rsidP="002F5C91">
      <w:pPr>
        <w:ind w:firstLine="0"/>
        <w:jc w:val="center"/>
        <w:rPr>
          <w:rFonts w:ascii="Times New Roman" w:hAnsi="Times New Roman" w:cs="Times New Roman"/>
          <w:sz w:val="24"/>
          <w:szCs w:val="24"/>
        </w:rPr>
      </w:pPr>
    </w:p>
    <w:p w:rsidR="002F5C91" w:rsidRDefault="002F5C91" w:rsidP="002F5C91">
      <w:pPr>
        <w:ind w:firstLine="0"/>
        <w:jc w:val="center"/>
        <w:rPr>
          <w:rFonts w:ascii="Times New Roman" w:hAnsi="Times New Roman" w:cs="Times New Roman"/>
          <w:sz w:val="24"/>
          <w:szCs w:val="24"/>
        </w:rPr>
      </w:pPr>
    </w:p>
    <w:p w:rsidR="002F5C91" w:rsidRDefault="002F5C91" w:rsidP="002F5C91">
      <w:pPr>
        <w:ind w:firstLine="0"/>
        <w:jc w:val="center"/>
        <w:rPr>
          <w:rFonts w:ascii="Times New Roman" w:hAnsi="Times New Roman" w:cs="Times New Roman"/>
          <w:sz w:val="24"/>
          <w:szCs w:val="24"/>
        </w:rPr>
      </w:pPr>
    </w:p>
    <w:p w:rsidR="00B37E27" w:rsidRDefault="00B37E27" w:rsidP="002F5C91">
      <w:pPr>
        <w:ind w:firstLine="0"/>
        <w:jc w:val="center"/>
        <w:rPr>
          <w:rFonts w:ascii="Times New Roman" w:hAnsi="Times New Roman" w:cs="Times New Roman"/>
          <w:sz w:val="24"/>
          <w:szCs w:val="24"/>
        </w:rPr>
      </w:pPr>
    </w:p>
    <w:p w:rsidR="00B37E27" w:rsidRDefault="00A97CCB" w:rsidP="002F5C91">
      <w:pPr>
        <w:ind w:firstLine="0"/>
        <w:jc w:val="center"/>
        <w:rPr>
          <w:rFonts w:ascii="Times New Roman" w:hAnsi="Times New Roman" w:cs="Times New Roman"/>
          <w:sz w:val="24"/>
          <w:szCs w:val="24"/>
        </w:rPr>
      </w:pPr>
      <w:r>
        <w:rPr>
          <w:rFonts w:ascii="Times New Roman" w:hAnsi="Times New Roman" w:cs="Times New Roman"/>
          <w:sz w:val="24"/>
          <w:szCs w:val="24"/>
        </w:rPr>
        <w:t>ChassisCo’s Crisis</w:t>
      </w:r>
    </w:p>
    <w:p w:rsidR="002F5C91" w:rsidRPr="002F5C91" w:rsidRDefault="002F5C91" w:rsidP="002F5C91">
      <w:pPr>
        <w:ind w:firstLine="0"/>
        <w:jc w:val="center"/>
        <w:rPr>
          <w:rFonts w:ascii="Times New Roman" w:hAnsi="Times New Roman" w:cs="Times New Roman"/>
          <w:sz w:val="24"/>
          <w:szCs w:val="24"/>
        </w:rPr>
      </w:pPr>
      <w:r w:rsidRPr="002F5C91">
        <w:rPr>
          <w:rFonts w:ascii="Times New Roman" w:hAnsi="Times New Roman" w:cs="Times New Roman"/>
          <w:sz w:val="24"/>
          <w:szCs w:val="24"/>
        </w:rPr>
        <w:t>Student’s Name</w:t>
      </w:r>
    </w:p>
    <w:p w:rsidR="002F5C91" w:rsidRDefault="002F5C91" w:rsidP="002F5C91">
      <w:pPr>
        <w:ind w:firstLine="0"/>
        <w:jc w:val="center"/>
        <w:rPr>
          <w:rFonts w:ascii="Times New Roman" w:hAnsi="Times New Roman" w:cs="Times New Roman"/>
          <w:sz w:val="24"/>
          <w:szCs w:val="24"/>
        </w:rPr>
      </w:pPr>
      <w:r w:rsidRPr="002F5C91">
        <w:rPr>
          <w:rFonts w:ascii="Times New Roman" w:hAnsi="Times New Roman" w:cs="Times New Roman"/>
          <w:sz w:val="24"/>
          <w:szCs w:val="24"/>
        </w:rPr>
        <w:t>Institutional Affiliation</w:t>
      </w:r>
    </w:p>
    <w:p w:rsidR="00B37E27" w:rsidRDefault="00B37E27" w:rsidP="002F5C91">
      <w:pPr>
        <w:ind w:firstLine="0"/>
        <w:jc w:val="center"/>
        <w:rPr>
          <w:rFonts w:ascii="Times New Roman" w:hAnsi="Times New Roman" w:cs="Times New Roman"/>
          <w:sz w:val="24"/>
          <w:szCs w:val="24"/>
        </w:rPr>
      </w:pPr>
    </w:p>
    <w:p w:rsidR="00B37E27" w:rsidRDefault="00B37E27" w:rsidP="002F5C91">
      <w:pPr>
        <w:ind w:firstLine="0"/>
        <w:jc w:val="center"/>
        <w:rPr>
          <w:rFonts w:ascii="Times New Roman" w:hAnsi="Times New Roman" w:cs="Times New Roman"/>
          <w:sz w:val="24"/>
          <w:szCs w:val="24"/>
        </w:rPr>
      </w:pPr>
    </w:p>
    <w:p w:rsidR="00B37E27" w:rsidRDefault="00B37E27" w:rsidP="002F5C91">
      <w:pPr>
        <w:ind w:firstLine="0"/>
        <w:jc w:val="center"/>
        <w:rPr>
          <w:rFonts w:ascii="Times New Roman" w:hAnsi="Times New Roman" w:cs="Times New Roman"/>
          <w:sz w:val="24"/>
          <w:szCs w:val="24"/>
        </w:rPr>
      </w:pPr>
    </w:p>
    <w:p w:rsidR="00B37E27" w:rsidRDefault="00B37E27" w:rsidP="002F5C91">
      <w:pPr>
        <w:ind w:firstLine="0"/>
        <w:jc w:val="center"/>
        <w:rPr>
          <w:rFonts w:ascii="Times New Roman" w:hAnsi="Times New Roman" w:cs="Times New Roman"/>
          <w:sz w:val="24"/>
          <w:szCs w:val="24"/>
        </w:rPr>
      </w:pPr>
    </w:p>
    <w:p w:rsidR="00B37E27" w:rsidRDefault="00B37E27" w:rsidP="002F5C91">
      <w:pPr>
        <w:ind w:firstLine="0"/>
        <w:jc w:val="center"/>
        <w:rPr>
          <w:rFonts w:ascii="Times New Roman" w:hAnsi="Times New Roman" w:cs="Times New Roman"/>
          <w:sz w:val="24"/>
          <w:szCs w:val="24"/>
        </w:rPr>
      </w:pPr>
    </w:p>
    <w:p w:rsidR="00B37E27" w:rsidRDefault="00B37E27" w:rsidP="002F5C91">
      <w:pPr>
        <w:ind w:firstLine="0"/>
        <w:jc w:val="center"/>
        <w:rPr>
          <w:rFonts w:ascii="Times New Roman" w:hAnsi="Times New Roman" w:cs="Times New Roman"/>
          <w:sz w:val="24"/>
          <w:szCs w:val="24"/>
        </w:rPr>
      </w:pPr>
    </w:p>
    <w:p w:rsidR="00B37E27" w:rsidRPr="002F5C91" w:rsidRDefault="00B37E27" w:rsidP="002F5C91">
      <w:pPr>
        <w:ind w:firstLine="0"/>
        <w:jc w:val="center"/>
        <w:rPr>
          <w:rFonts w:ascii="Times New Roman" w:hAnsi="Times New Roman" w:cs="Times New Roman"/>
          <w:sz w:val="24"/>
          <w:szCs w:val="24"/>
        </w:rPr>
      </w:pPr>
    </w:p>
    <w:p w:rsidR="00A97CCB" w:rsidRDefault="00A97CCB" w:rsidP="00A97CCB">
      <w:pPr>
        <w:pStyle w:val="NormalWeb"/>
        <w:spacing w:before="0" w:beforeAutospacing="0" w:after="0" w:afterAutospacing="0" w:line="360" w:lineRule="auto"/>
        <w:rPr>
          <w:color w:val="0E101A"/>
        </w:rPr>
      </w:pPr>
      <w:r>
        <w:rPr>
          <w:rStyle w:val="Strong"/>
          <w:color w:val="0E101A"/>
        </w:rPr>
        <w:lastRenderedPageBreak/>
        <w:t>Question 1</w:t>
      </w:r>
    </w:p>
    <w:p w:rsidR="00A97CCB" w:rsidRDefault="00A97CCB" w:rsidP="00A97CCB">
      <w:pPr>
        <w:pStyle w:val="NormalWeb"/>
        <w:spacing w:before="0" w:beforeAutospacing="0" w:after="0" w:afterAutospacing="0" w:line="360" w:lineRule="auto"/>
        <w:ind w:firstLine="720"/>
        <w:rPr>
          <w:color w:val="0E101A"/>
        </w:rPr>
      </w:pPr>
      <w:r>
        <w:rPr>
          <w:color w:val="0E101A"/>
        </w:rPr>
        <w:t>Downtime and defects caused the line output to be so low, which resulted in the company averaging nearly four hours overtime daily, including many Saturdays in the whole year of 2004. According to some analysts in TMMGA, the burnout could lead ChassisCo's Athens to a downward trend, making it difficult for them to recover. Another cause of the crisis was that ChassisCo's Athens had a weak quality information system. In particular, there was no control system for flow out. It meant that whenever a defect was found in Athens plant on a rear suspension cradle, TMMGA had to know the number of cradles with a defect and, in particular, which ones had defects and had flowed out from Athens plant to TMMGA. Another cause was that ChassisCo's were given more pressure by TMMGA, which forced them to hire more workers to try and meet expectations of TMMGA. But they did not reach the levels required. It led to a lack of resources needed to pay the increased number of workers and to buy the required inventories. </w:t>
      </w:r>
    </w:p>
    <w:p w:rsidR="00A97CCB" w:rsidRDefault="00A97CCB" w:rsidP="00A97CCB">
      <w:pPr>
        <w:pStyle w:val="NormalWeb"/>
        <w:spacing w:before="0" w:beforeAutospacing="0" w:after="0" w:afterAutospacing="0" w:line="360" w:lineRule="auto"/>
        <w:rPr>
          <w:color w:val="0E101A"/>
        </w:rPr>
      </w:pPr>
      <w:r>
        <w:rPr>
          <w:color w:val="0E101A"/>
        </w:rPr>
        <w:t>           ChassisCo's primary responsibility is to produce a quality rear suspension cradle for the Toyota automotive assembly company</w:t>
      </w:r>
      <w:r w:rsidR="00B15F98" w:rsidRPr="00B15F98">
        <w:t xml:space="preserve"> </w:t>
      </w:r>
      <w:r w:rsidR="00B15F98">
        <w:t>(Fine, Rosenfield&amp;</w:t>
      </w:r>
      <w:r w:rsidR="00B15F98">
        <w:t xml:space="preserve"> Bo</w:t>
      </w:r>
      <w:r w:rsidR="00B15F98">
        <w:t xml:space="preserve">nini, </w:t>
      </w:r>
      <w:r w:rsidR="00B15F98">
        <w:t>2017</w:t>
      </w:r>
      <w:r w:rsidR="00B15F98">
        <w:t>)</w:t>
      </w:r>
      <w:r>
        <w:rPr>
          <w:color w:val="0E101A"/>
        </w:rPr>
        <w:t xml:space="preserve">. Furthermore, they should produce the needed daily number of suspensions for their customers. To achieve this, it means that they have to upgrade their production systems and hire quite a higher number of skilled human resources. They also need to make sure that the produced suspension </w:t>
      </w:r>
      <w:r w:rsidR="00E52E3C">
        <w:rPr>
          <w:color w:val="0E101A"/>
        </w:rPr>
        <w:t>is</w:t>
      </w:r>
      <w:r>
        <w:rPr>
          <w:color w:val="0E101A"/>
        </w:rPr>
        <w:t xml:space="preserve"> shipped daily to the intended destination.</w:t>
      </w:r>
    </w:p>
    <w:p w:rsidR="00A97CCB" w:rsidRDefault="00A97CCB" w:rsidP="00A97CCB">
      <w:pPr>
        <w:pStyle w:val="NormalWeb"/>
        <w:spacing w:before="0" w:beforeAutospacing="0" w:after="0" w:afterAutospacing="0" w:line="360" w:lineRule="auto"/>
        <w:rPr>
          <w:color w:val="0E101A"/>
        </w:rPr>
      </w:pPr>
      <w:r>
        <w:rPr>
          <w:color w:val="0E101A"/>
        </w:rPr>
        <w:t>           On the other hand, the primary responsibility of Toyota is to produce high-quality vehicles. They also need to ensure that they solve some of the supplier problems by devoting some of their resources to the production of vehicle parts, including the rear suspension cradle. Through this, they can ensure that their supplier can continue to produce vehicle parts without interruption. They also need to check whether the parts delivered are of good quality or not. If the condition is not met, the company can inquire from the supplier to improve its quality.</w:t>
      </w:r>
    </w:p>
    <w:p w:rsidR="00A97CCB" w:rsidRDefault="00A97CCB" w:rsidP="00A97CCB">
      <w:pPr>
        <w:pStyle w:val="NormalWeb"/>
        <w:spacing w:before="0" w:beforeAutospacing="0" w:after="0" w:afterAutospacing="0" w:line="360" w:lineRule="auto"/>
        <w:rPr>
          <w:color w:val="0E101A"/>
        </w:rPr>
      </w:pPr>
      <w:r>
        <w:rPr>
          <w:rStyle w:val="Strong"/>
          <w:color w:val="0E101A"/>
        </w:rPr>
        <w:t>Question 2</w:t>
      </w:r>
    </w:p>
    <w:p w:rsidR="00A97CCB" w:rsidRDefault="00A97CCB" w:rsidP="00A97CCB">
      <w:pPr>
        <w:pStyle w:val="NormalWeb"/>
        <w:spacing w:before="0" w:beforeAutospacing="0" w:after="0" w:afterAutospacing="0" w:line="360" w:lineRule="auto"/>
        <w:rPr>
          <w:color w:val="0E101A"/>
        </w:rPr>
      </w:pPr>
      <w:r>
        <w:rPr>
          <w:color w:val="0E101A"/>
        </w:rPr>
        <w:t xml:space="preserve">           The plant did not have a defect feedback system or inspection system. </w:t>
      </w:r>
      <w:r>
        <w:rPr>
          <w:color w:val="0E101A"/>
        </w:rPr>
        <w:t>Therefore,</w:t>
      </w:r>
      <w:r>
        <w:rPr>
          <w:color w:val="0E101A"/>
        </w:rPr>
        <w:t xml:space="preserve"> to minimize the number of defects, they had the option of installing those systems. They also had the option of becoming more automated through robots to reduce downtime. According to ChassisCo's vice president, the price set by Toyota for the new rear suspension cradles was the </w:t>
      </w:r>
      <w:r>
        <w:rPr>
          <w:color w:val="0E101A"/>
        </w:rPr>
        <w:lastRenderedPageBreak/>
        <w:t xml:space="preserve">basis of all problems. </w:t>
      </w:r>
      <w:r>
        <w:rPr>
          <w:color w:val="0E101A"/>
        </w:rPr>
        <w:t>Therefore,</w:t>
      </w:r>
      <w:r>
        <w:rPr>
          <w:color w:val="0E101A"/>
        </w:rPr>
        <w:t xml:space="preserve"> they have the option of increasing the prices of the suspensions to gain the required resources.</w:t>
      </w:r>
    </w:p>
    <w:p w:rsidR="00A97CCB" w:rsidRPr="00A97CCB" w:rsidRDefault="00A97CCB" w:rsidP="00A97CCB">
      <w:pPr>
        <w:pStyle w:val="NormalWeb"/>
        <w:spacing w:before="0" w:beforeAutospacing="0" w:after="0" w:afterAutospacing="0" w:line="360" w:lineRule="auto"/>
        <w:rPr>
          <w:color w:val="0E101A"/>
        </w:rPr>
      </w:pPr>
      <w:r>
        <w:rPr>
          <w:color w:val="0E101A"/>
        </w:rPr>
        <w:t xml:space="preserve">           Since defects and downtime were the main contributors to low line output, I would invest in upgrading the system to ensure that the defects are minimized. To solve the part of downtime, I will employ more workers to ensure that when some are in downtime, others are working. It will make sure that production is steady every time. Moreover, due to underproduction ChassisCo's were given pressure by TMMGA. </w:t>
      </w:r>
      <w:r>
        <w:rPr>
          <w:color w:val="0E101A"/>
        </w:rPr>
        <w:t>Therefore,</w:t>
      </w:r>
      <w:r>
        <w:rPr>
          <w:color w:val="0E101A"/>
        </w:rPr>
        <w:t xml:space="preserve"> I will find ways to improve production, which may include hiring more experienced workers and digitizing the whole process of production. Since a weak quality information system is another cause of the crisis, I will strengthen the information system by installing the needed information system infrastructure through experts' help. It will ensure that the number of defects goes down.</w:t>
      </w:r>
    </w:p>
    <w:p w:rsidR="004C2DA8" w:rsidRPr="002F5C91" w:rsidRDefault="002F5C91" w:rsidP="002F5C91">
      <w:pPr>
        <w:spacing w:line="360" w:lineRule="auto"/>
        <w:ind w:firstLine="0"/>
        <w:rPr>
          <w:rFonts w:ascii="Times New Roman" w:hAnsi="Times New Roman" w:cs="Times New Roman"/>
          <w:b/>
          <w:sz w:val="24"/>
          <w:szCs w:val="24"/>
        </w:rPr>
      </w:pPr>
      <w:r w:rsidRPr="002F5C91">
        <w:rPr>
          <w:rFonts w:ascii="Times New Roman" w:hAnsi="Times New Roman" w:cs="Times New Roman"/>
          <w:b/>
          <w:sz w:val="24"/>
          <w:szCs w:val="24"/>
        </w:rPr>
        <w:t>Question 3</w:t>
      </w:r>
    </w:p>
    <w:p w:rsidR="002F5C91" w:rsidRPr="002F5C91" w:rsidRDefault="002F5C91" w:rsidP="002F5C91">
      <w:pPr>
        <w:spacing w:line="360" w:lineRule="auto"/>
        <w:rPr>
          <w:rFonts w:ascii="Times New Roman" w:hAnsi="Times New Roman" w:cs="Times New Roman"/>
          <w:sz w:val="24"/>
          <w:szCs w:val="24"/>
        </w:rPr>
      </w:pPr>
      <w:r w:rsidRPr="002F5C91">
        <w:rPr>
          <w:rFonts w:ascii="Times New Roman" w:hAnsi="Times New Roman" w:cs="Times New Roman"/>
          <w:sz w:val="24"/>
          <w:szCs w:val="24"/>
        </w:rPr>
        <w:t xml:space="preserve">To resolve the crisis, Toyota should ensure that there is a production of quality products by ensuring that there is an effective elimination of inconsistencies, waste and </w:t>
      </w:r>
      <w:r w:rsidRPr="002F5C91">
        <w:rPr>
          <w:rFonts w:ascii="Times New Roman" w:hAnsi="Times New Roman" w:cs="Times New Roman"/>
          <w:sz w:val="24"/>
          <w:szCs w:val="24"/>
        </w:rPr>
        <w:t>insensible</w:t>
      </w:r>
      <w:r w:rsidRPr="002F5C91">
        <w:rPr>
          <w:rFonts w:ascii="Times New Roman" w:hAnsi="Times New Roman" w:cs="Times New Roman"/>
          <w:sz w:val="24"/>
          <w:szCs w:val="24"/>
        </w:rPr>
        <w:t xml:space="preserve"> requirements in production. </w:t>
      </w:r>
    </w:p>
    <w:p w:rsidR="002F5C91" w:rsidRPr="002F5C91" w:rsidRDefault="002F5C91" w:rsidP="002F5C91">
      <w:pPr>
        <w:spacing w:line="360" w:lineRule="auto"/>
        <w:rPr>
          <w:rFonts w:ascii="Times New Roman" w:hAnsi="Times New Roman" w:cs="Times New Roman"/>
          <w:sz w:val="24"/>
          <w:szCs w:val="24"/>
        </w:rPr>
      </w:pPr>
      <w:r w:rsidRPr="002F5C91">
        <w:rPr>
          <w:rFonts w:ascii="Times New Roman" w:hAnsi="Times New Roman" w:cs="Times New Roman"/>
          <w:sz w:val="24"/>
          <w:szCs w:val="24"/>
        </w:rPr>
        <w:t xml:space="preserve">Toyota should also ensure that a customer receives their order in the shortest time possible. This means that the company has to ensure that the ordered vehicle is built as soon as possible and that its production adheres to the set standards such as when a car is requested, there should be the issuance of production instruction to the very first step in the production line of the vehicle as early as possible. Moreso, Toyota needs to ensure that its assembly line is stocked with all types of parts of vehicle assembly so that any vehicle order placed gets assembled. Additionally, Toyota should replace all faulty parts by retrieving the same from the parts producing process and ensuring that they are not defective. Last but not least, Toyota should ensure that part producing process is stocked with all types of components required by the assembly line. </w:t>
      </w:r>
    </w:p>
    <w:p w:rsidR="002F5C91" w:rsidRDefault="002F5C91" w:rsidP="00A97CCB">
      <w:pPr>
        <w:spacing w:line="360" w:lineRule="auto"/>
        <w:rPr>
          <w:rFonts w:ascii="Times New Roman" w:hAnsi="Times New Roman" w:cs="Times New Roman"/>
          <w:sz w:val="24"/>
          <w:szCs w:val="24"/>
        </w:rPr>
      </w:pPr>
      <w:r w:rsidRPr="002F5C91">
        <w:rPr>
          <w:rFonts w:ascii="Times New Roman" w:hAnsi="Times New Roman" w:cs="Times New Roman"/>
          <w:sz w:val="24"/>
          <w:szCs w:val="24"/>
        </w:rPr>
        <w:t xml:space="preserve">If I were in charge of Toyota, I would look for other options of producing or getting vehicle parts that are required in the Toyota assembly. This is because the parts manufacturing unit does not provide the required number of units and the ones produced have a higher percentage of being faulty. This will ensure that orders from customers are met in time, and quality vehicles are delivered. Finding for a plan B for ChassisCo’s would also create </w:t>
      </w:r>
      <w:r w:rsidRPr="002F5C91">
        <w:rPr>
          <w:rFonts w:ascii="Times New Roman" w:hAnsi="Times New Roman" w:cs="Times New Roman"/>
          <w:sz w:val="24"/>
          <w:szCs w:val="24"/>
        </w:rPr>
        <w:lastRenderedPageBreak/>
        <w:t>competition for them, forcing them to engage in providing quality parts that are required in the assembly plant and on time. All together it will be beneficial f</w:t>
      </w:r>
      <w:r w:rsidR="00A97CCB">
        <w:rPr>
          <w:rFonts w:ascii="Times New Roman" w:hAnsi="Times New Roman" w:cs="Times New Roman"/>
          <w:sz w:val="24"/>
          <w:szCs w:val="24"/>
        </w:rPr>
        <w:t>or Toyota and vehicle customers.</w:t>
      </w: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E52E3C" w:rsidRDefault="00E52E3C" w:rsidP="002F5C91">
      <w:pPr>
        <w:spacing w:line="360" w:lineRule="auto"/>
        <w:jc w:val="center"/>
        <w:rPr>
          <w:rFonts w:ascii="Times New Roman" w:hAnsi="Times New Roman" w:cs="Times New Roman"/>
          <w:sz w:val="24"/>
          <w:szCs w:val="24"/>
        </w:rPr>
      </w:pPr>
    </w:p>
    <w:p w:rsidR="002F5C91" w:rsidRDefault="002F5C91" w:rsidP="002F5C9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F5C91" w:rsidRPr="002F5C91" w:rsidRDefault="002F5C91" w:rsidP="002F5C91">
      <w:pPr>
        <w:spacing w:after="0"/>
        <w:ind w:left="720" w:hanging="720"/>
        <w:rPr>
          <w:rFonts w:ascii="Times New Roman" w:hAnsi="Times New Roman" w:cs="Times New Roman"/>
          <w:i/>
          <w:sz w:val="24"/>
          <w:szCs w:val="24"/>
        </w:rPr>
      </w:pPr>
      <w:r>
        <w:rPr>
          <w:rFonts w:ascii="Times New Roman" w:hAnsi="Times New Roman" w:cs="Times New Roman"/>
          <w:sz w:val="24"/>
          <w:szCs w:val="24"/>
        </w:rPr>
        <w:t xml:space="preserve">CH. Fine, D. Rosenfield &amp; J. Bonini (2017) </w:t>
      </w:r>
      <w:r w:rsidRPr="002F5C91">
        <w:rPr>
          <w:rFonts w:ascii="Times New Roman" w:hAnsi="Times New Roman" w:cs="Times New Roman"/>
          <w:i/>
          <w:sz w:val="24"/>
          <w:szCs w:val="24"/>
        </w:rPr>
        <w:t xml:space="preserve">Toyota supplier relations: fixing the Suprima </w:t>
      </w:r>
      <w:r w:rsidR="00736AA6">
        <w:rPr>
          <w:rFonts w:ascii="Times New Roman" w:hAnsi="Times New Roman" w:cs="Times New Roman"/>
          <w:i/>
          <w:sz w:val="24"/>
          <w:szCs w:val="24"/>
        </w:rPr>
        <w:t>C</w:t>
      </w:r>
      <w:bookmarkStart w:id="0" w:name="_GoBack"/>
      <w:bookmarkEnd w:id="0"/>
      <w:r w:rsidRPr="002F5C91">
        <w:rPr>
          <w:rFonts w:ascii="Times New Roman" w:hAnsi="Times New Roman" w:cs="Times New Roman"/>
          <w:i/>
          <w:sz w:val="24"/>
          <w:szCs w:val="24"/>
        </w:rPr>
        <w:t xml:space="preserve">hassis. </w:t>
      </w:r>
    </w:p>
    <w:sectPr w:rsidR="002F5C91" w:rsidRPr="002F5C91" w:rsidSect="00A97C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F00" w:rsidRDefault="00432F00" w:rsidP="002F5C91">
      <w:pPr>
        <w:spacing w:after="0" w:line="240" w:lineRule="auto"/>
      </w:pPr>
      <w:r>
        <w:separator/>
      </w:r>
    </w:p>
  </w:endnote>
  <w:endnote w:type="continuationSeparator" w:id="0">
    <w:p w:rsidR="00432F00" w:rsidRDefault="00432F00" w:rsidP="002F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F00" w:rsidRDefault="00432F00" w:rsidP="002F5C91">
      <w:pPr>
        <w:spacing w:after="0" w:line="240" w:lineRule="auto"/>
      </w:pPr>
      <w:r>
        <w:separator/>
      </w:r>
    </w:p>
  </w:footnote>
  <w:footnote w:type="continuationSeparator" w:id="0">
    <w:p w:rsidR="00432F00" w:rsidRDefault="00432F00" w:rsidP="002F5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C91" w:rsidRPr="00B37E27" w:rsidRDefault="00A97CCB" w:rsidP="00A97CCB">
    <w:pPr>
      <w:ind w:firstLine="0"/>
      <w:rPr>
        <w:rFonts w:ascii="Times New Roman" w:hAnsi="Times New Roman" w:cs="Times New Roman"/>
        <w:sz w:val="24"/>
        <w:szCs w:val="24"/>
      </w:rPr>
    </w:pPr>
    <w:r>
      <w:rPr>
        <w:rFonts w:ascii="Times New Roman" w:hAnsi="Times New Roman" w:cs="Times New Roman"/>
        <w:sz w:val="24"/>
        <w:szCs w:val="24"/>
      </w:rPr>
      <w:t>CHASSISCO’S CRISIS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7CCB">
      <w:rPr>
        <w:rFonts w:ascii="Times New Roman" w:hAnsi="Times New Roman" w:cs="Times New Roman"/>
        <w:sz w:val="24"/>
        <w:szCs w:val="24"/>
      </w:rPr>
      <w:fldChar w:fldCharType="begin"/>
    </w:r>
    <w:r w:rsidRPr="00A97CCB">
      <w:rPr>
        <w:rFonts w:ascii="Times New Roman" w:hAnsi="Times New Roman" w:cs="Times New Roman"/>
        <w:sz w:val="24"/>
        <w:szCs w:val="24"/>
      </w:rPr>
      <w:instrText xml:space="preserve"> PAGE   \* MERGEFORMAT </w:instrText>
    </w:r>
    <w:r w:rsidRPr="00A97CCB">
      <w:rPr>
        <w:rFonts w:ascii="Times New Roman" w:hAnsi="Times New Roman" w:cs="Times New Roman"/>
        <w:sz w:val="24"/>
        <w:szCs w:val="24"/>
      </w:rPr>
      <w:fldChar w:fldCharType="separate"/>
    </w:r>
    <w:r w:rsidR="00736AA6">
      <w:rPr>
        <w:rFonts w:ascii="Times New Roman" w:hAnsi="Times New Roman" w:cs="Times New Roman"/>
        <w:noProof/>
        <w:sz w:val="24"/>
        <w:szCs w:val="24"/>
      </w:rPr>
      <w:t>5</w:t>
    </w:r>
    <w:r w:rsidRPr="00A97CCB">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CCB" w:rsidRPr="00A97CCB" w:rsidRDefault="00A97CCB" w:rsidP="00A97CCB">
    <w:pPr>
      <w:pStyle w:val="Header"/>
      <w:tabs>
        <w:tab w:val="clear" w:pos="4680"/>
        <w:tab w:val="clear" w:pos="9360"/>
        <w:tab w:val="left" w:pos="1155"/>
      </w:tabs>
      <w:ind w:firstLine="0"/>
      <w:rPr>
        <w:sz w:val="24"/>
        <w:szCs w:val="24"/>
      </w:rPr>
    </w:pPr>
    <w:r w:rsidRPr="00A97CCB">
      <w:rPr>
        <w:rFonts w:ascii="Times New Roman" w:hAnsi="Times New Roman" w:cs="Times New Roman"/>
        <w:sz w:val="24"/>
        <w:szCs w:val="24"/>
      </w:rPr>
      <w:t>Running head: CHASSISCO’S CRISIS</w:t>
    </w:r>
    <w:r w:rsidRPr="00A97CCB">
      <w:rPr>
        <w:sz w:val="24"/>
        <w:szCs w:val="24"/>
      </w:rPr>
      <w:tab/>
    </w:r>
    <w:r w:rsidRPr="00A97CCB">
      <w:rPr>
        <w:sz w:val="24"/>
        <w:szCs w:val="24"/>
      </w:rPr>
      <w:tab/>
    </w:r>
    <w:r w:rsidRPr="00A97CCB">
      <w:rPr>
        <w:sz w:val="24"/>
        <w:szCs w:val="24"/>
      </w:rPr>
      <w:tab/>
    </w:r>
    <w:r w:rsidRPr="00A97CCB">
      <w:rPr>
        <w:sz w:val="24"/>
        <w:szCs w:val="24"/>
      </w:rPr>
      <w:tab/>
    </w:r>
    <w:r w:rsidRPr="00A97CCB">
      <w:rPr>
        <w:sz w:val="24"/>
        <w:szCs w:val="24"/>
      </w:rPr>
      <w:tab/>
    </w:r>
    <w:r w:rsidRPr="00A97CCB">
      <w:rPr>
        <w:sz w:val="24"/>
        <w:szCs w:val="24"/>
      </w:rPr>
      <w:tab/>
    </w:r>
    <w:r w:rsidRPr="00A97CCB">
      <w:rPr>
        <w:sz w:val="24"/>
        <w:szCs w:val="24"/>
      </w:rPr>
      <w:tab/>
    </w:r>
    <w:r w:rsidRPr="00A97CCB">
      <w:rPr>
        <w:sz w:val="24"/>
        <w:szCs w:val="24"/>
      </w:rPr>
      <w:fldChar w:fldCharType="begin"/>
    </w:r>
    <w:r w:rsidRPr="00A97CCB">
      <w:rPr>
        <w:sz w:val="24"/>
        <w:szCs w:val="24"/>
      </w:rPr>
      <w:instrText xml:space="preserve"> PAGE   \* MERGEFORMAT </w:instrText>
    </w:r>
    <w:r w:rsidRPr="00A97CCB">
      <w:rPr>
        <w:sz w:val="24"/>
        <w:szCs w:val="24"/>
      </w:rPr>
      <w:fldChar w:fldCharType="separate"/>
    </w:r>
    <w:r w:rsidR="00E52E3C">
      <w:rPr>
        <w:noProof/>
        <w:sz w:val="24"/>
        <w:szCs w:val="24"/>
      </w:rPr>
      <w:t>1</w:t>
    </w:r>
    <w:r w:rsidRPr="00A97CCB">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660"/>
    <w:rsid w:val="002F5C91"/>
    <w:rsid w:val="00432F00"/>
    <w:rsid w:val="006B608A"/>
    <w:rsid w:val="00736AA6"/>
    <w:rsid w:val="0091474B"/>
    <w:rsid w:val="00A97CCB"/>
    <w:rsid w:val="00AE21F2"/>
    <w:rsid w:val="00AF6AA1"/>
    <w:rsid w:val="00B15F98"/>
    <w:rsid w:val="00B37E27"/>
    <w:rsid w:val="00CE2660"/>
    <w:rsid w:val="00E52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8BC4"/>
  <w15:chartTrackingRefBased/>
  <w15:docId w15:val="{0B533B81-15A4-4EB4-B596-AAA02807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C91"/>
  </w:style>
  <w:style w:type="paragraph" w:styleId="Footer">
    <w:name w:val="footer"/>
    <w:basedOn w:val="Normal"/>
    <w:link w:val="FooterChar"/>
    <w:uiPriority w:val="99"/>
    <w:unhideWhenUsed/>
    <w:rsid w:val="002F5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C91"/>
  </w:style>
  <w:style w:type="paragraph" w:styleId="NormalWeb">
    <w:name w:val="Normal (Web)"/>
    <w:basedOn w:val="Normal"/>
    <w:uiPriority w:val="99"/>
    <w:unhideWhenUsed/>
    <w:rsid w:val="00A97CC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A97C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Douglas Mwaura</cp:lastModifiedBy>
  <cp:revision>3</cp:revision>
  <dcterms:created xsi:type="dcterms:W3CDTF">2020-06-26T13:44:00Z</dcterms:created>
  <dcterms:modified xsi:type="dcterms:W3CDTF">2020-06-26T13:45:00Z</dcterms:modified>
</cp:coreProperties>
</file>